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E" w:rsidRPr="0048439E" w:rsidRDefault="00BB5B4E" w:rsidP="00F351FD">
      <w:pPr>
        <w:tabs>
          <w:tab w:val="left" w:pos="192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 xml:space="preserve">Regulamin rekrutacji do projektu </w:t>
      </w:r>
      <w:r w:rsidR="00C269A4" w:rsidRPr="0048439E">
        <w:rPr>
          <w:rFonts w:ascii="Arial Narrow" w:hAnsi="Arial Narrow"/>
          <w:b/>
          <w:sz w:val="20"/>
          <w:szCs w:val="20"/>
        </w:rPr>
        <w:t>Lepsze życie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1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Informacje ogólne</w:t>
      </w:r>
    </w:p>
    <w:p w:rsidR="00BB5B4E" w:rsidRPr="0048439E" w:rsidRDefault="00BB5B4E" w:rsidP="00F351FD">
      <w:pPr>
        <w:widowControl w:val="0"/>
        <w:numPr>
          <w:ilvl w:val="0"/>
          <w:numId w:val="1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Niniejszy regulamin określa zasady rekrutacji w ramach projektu pt. „</w:t>
      </w:r>
      <w:r w:rsidR="00C269A4" w:rsidRPr="0048439E">
        <w:rPr>
          <w:rFonts w:ascii="Arial Narrow" w:hAnsi="Arial Narrow"/>
          <w:b/>
          <w:sz w:val="20"/>
          <w:szCs w:val="20"/>
        </w:rPr>
        <w:t>Lepsze życie</w:t>
      </w:r>
      <w:r w:rsidRPr="0048439E">
        <w:rPr>
          <w:rFonts w:ascii="Arial Narrow" w:hAnsi="Arial Narrow"/>
          <w:sz w:val="20"/>
          <w:szCs w:val="20"/>
        </w:rPr>
        <w:t xml:space="preserve">”, realizowanego przez </w:t>
      </w:r>
      <w:r w:rsidR="00C269A4" w:rsidRPr="0048439E">
        <w:rPr>
          <w:rFonts w:ascii="Arial Narrow" w:hAnsi="Arial Narrow"/>
          <w:sz w:val="20"/>
          <w:szCs w:val="20"/>
        </w:rPr>
        <w:t xml:space="preserve">Ewę Annę Menes Niepubliczny Zakład Opieki Zdrowotnej Poradnię Specjalistyczną </w:t>
      </w:r>
      <w:r w:rsidR="0048439E" w:rsidRPr="0048439E">
        <w:rPr>
          <w:rFonts w:ascii="Arial Narrow" w:hAnsi="Arial Narrow"/>
          <w:sz w:val="20"/>
          <w:szCs w:val="20"/>
        </w:rPr>
        <w:t xml:space="preserve">dr </w:t>
      </w:r>
      <w:r w:rsidR="00C269A4" w:rsidRPr="0048439E">
        <w:rPr>
          <w:rFonts w:ascii="Arial Narrow" w:hAnsi="Arial Narrow"/>
          <w:sz w:val="20"/>
          <w:szCs w:val="20"/>
        </w:rPr>
        <w:t>Ewę Annę Menes.</w:t>
      </w:r>
    </w:p>
    <w:p w:rsidR="00BB5B4E" w:rsidRPr="0048439E" w:rsidRDefault="00BB5B4E" w:rsidP="00F351FD">
      <w:pPr>
        <w:widowControl w:val="0"/>
        <w:numPr>
          <w:ilvl w:val="0"/>
          <w:numId w:val="1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Projekt obejmuje swoim zasięgiem obszar województwa łódzkiego powiat </w:t>
      </w:r>
      <w:r w:rsidR="00C269A4" w:rsidRPr="0048439E">
        <w:rPr>
          <w:rFonts w:ascii="Arial Narrow" w:hAnsi="Arial Narrow"/>
          <w:sz w:val="20"/>
          <w:szCs w:val="20"/>
        </w:rPr>
        <w:t>Łódź</w:t>
      </w:r>
      <w:r w:rsidRPr="0048439E">
        <w:rPr>
          <w:rFonts w:ascii="Arial Narrow" w:hAnsi="Arial Narrow"/>
          <w:sz w:val="20"/>
          <w:szCs w:val="20"/>
        </w:rPr>
        <w:t xml:space="preserve">, miasto </w:t>
      </w:r>
      <w:r w:rsidR="00C269A4" w:rsidRPr="0048439E">
        <w:rPr>
          <w:rFonts w:ascii="Arial Narrow" w:hAnsi="Arial Narrow"/>
          <w:sz w:val="20"/>
          <w:szCs w:val="20"/>
        </w:rPr>
        <w:t>Łódź</w:t>
      </w:r>
    </w:p>
    <w:p w:rsidR="00BB5B4E" w:rsidRPr="0048439E" w:rsidRDefault="00BB5B4E" w:rsidP="00F351FD">
      <w:pPr>
        <w:widowControl w:val="0"/>
        <w:numPr>
          <w:ilvl w:val="0"/>
          <w:numId w:val="1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Czas realizacji projektu: 01.0</w:t>
      </w:r>
      <w:r w:rsidR="00C269A4" w:rsidRPr="0048439E">
        <w:rPr>
          <w:rFonts w:ascii="Arial Narrow" w:hAnsi="Arial Narrow"/>
          <w:sz w:val="20"/>
          <w:szCs w:val="20"/>
        </w:rPr>
        <w:t>6</w:t>
      </w:r>
      <w:r w:rsidRPr="0048439E">
        <w:rPr>
          <w:rFonts w:ascii="Arial Narrow" w:hAnsi="Arial Narrow"/>
          <w:sz w:val="20"/>
          <w:szCs w:val="20"/>
        </w:rPr>
        <w:t xml:space="preserve">.2017 – </w:t>
      </w:r>
      <w:r w:rsidR="00C269A4" w:rsidRPr="0048439E">
        <w:rPr>
          <w:rFonts w:ascii="Arial Narrow" w:hAnsi="Arial Narrow"/>
          <w:sz w:val="20"/>
          <w:szCs w:val="20"/>
        </w:rPr>
        <w:t>30</w:t>
      </w:r>
      <w:r w:rsidRPr="0048439E">
        <w:rPr>
          <w:rFonts w:ascii="Arial Narrow" w:hAnsi="Arial Narrow"/>
          <w:sz w:val="20"/>
          <w:szCs w:val="20"/>
        </w:rPr>
        <w:t>.</w:t>
      </w:r>
      <w:r w:rsidR="00C269A4" w:rsidRPr="0048439E">
        <w:rPr>
          <w:rFonts w:ascii="Arial Narrow" w:hAnsi="Arial Narrow"/>
          <w:sz w:val="20"/>
          <w:szCs w:val="20"/>
        </w:rPr>
        <w:t>11</w:t>
      </w:r>
      <w:r w:rsidRPr="0048439E">
        <w:rPr>
          <w:rFonts w:ascii="Arial Narrow" w:hAnsi="Arial Narrow"/>
          <w:sz w:val="20"/>
          <w:szCs w:val="20"/>
        </w:rPr>
        <w:t>.2019</w:t>
      </w:r>
    </w:p>
    <w:p w:rsidR="00C269A4" w:rsidRPr="0048439E" w:rsidRDefault="00BB5B4E" w:rsidP="00F351FD">
      <w:pPr>
        <w:widowControl w:val="0"/>
        <w:numPr>
          <w:ilvl w:val="0"/>
          <w:numId w:val="1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Projekt zakłada </w:t>
      </w:r>
      <w:r w:rsidR="00C269A4" w:rsidRPr="0048439E">
        <w:rPr>
          <w:rFonts w:ascii="Arial Narrow" w:hAnsi="Arial Narrow"/>
          <w:sz w:val="20"/>
          <w:szCs w:val="20"/>
        </w:rPr>
        <w:t>popraw</w:t>
      </w:r>
      <w:r w:rsidR="00C269A4" w:rsidRPr="0048439E">
        <w:rPr>
          <w:rFonts w:ascii="Arial Narrow" w:hAnsi="Arial Narrow"/>
          <w:sz w:val="20"/>
          <w:szCs w:val="20"/>
        </w:rPr>
        <w:t>ę</w:t>
      </w:r>
      <w:r w:rsidR="00C269A4" w:rsidRPr="0048439E">
        <w:rPr>
          <w:rFonts w:ascii="Arial Narrow" w:hAnsi="Arial Narrow"/>
          <w:sz w:val="20"/>
          <w:szCs w:val="20"/>
        </w:rPr>
        <w:t xml:space="preserve"> dostępu do usług zdrowotnych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oraz popraw</w:t>
      </w:r>
      <w:r w:rsidR="00C269A4" w:rsidRPr="0048439E">
        <w:rPr>
          <w:rFonts w:ascii="Arial Narrow" w:hAnsi="Arial Narrow"/>
          <w:sz w:val="20"/>
          <w:szCs w:val="20"/>
        </w:rPr>
        <w:t>ę</w:t>
      </w:r>
      <w:r w:rsidR="00C269A4" w:rsidRPr="0048439E">
        <w:rPr>
          <w:rFonts w:ascii="Arial Narrow" w:hAnsi="Arial Narrow"/>
          <w:sz w:val="20"/>
          <w:szCs w:val="20"/>
        </w:rPr>
        <w:t xml:space="preserve"> jakości opieki zdezinstytucjonaliz</w:t>
      </w:r>
      <w:r w:rsidR="00C269A4" w:rsidRPr="0048439E">
        <w:rPr>
          <w:rFonts w:ascii="Arial Narrow" w:hAnsi="Arial Narrow"/>
          <w:sz w:val="20"/>
          <w:szCs w:val="20"/>
        </w:rPr>
        <w:t xml:space="preserve">owanej </w:t>
      </w:r>
      <w:r w:rsidR="00C269A4" w:rsidRPr="0048439E">
        <w:rPr>
          <w:rFonts w:ascii="Arial Narrow" w:hAnsi="Arial Narrow"/>
          <w:sz w:val="20"/>
          <w:szCs w:val="20"/>
        </w:rPr>
        <w:t>dla 60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osób niesamodzielnych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(37K/23M)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w wieku pow.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60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l</w:t>
      </w:r>
      <w:r w:rsidR="00C269A4" w:rsidRPr="0048439E">
        <w:rPr>
          <w:rFonts w:ascii="Arial Narrow" w:hAnsi="Arial Narrow"/>
          <w:sz w:val="20"/>
          <w:szCs w:val="20"/>
        </w:rPr>
        <w:t>at</w:t>
      </w:r>
      <w:r w:rsidR="00C269A4" w:rsidRPr="0048439E">
        <w:rPr>
          <w:rFonts w:ascii="Arial Narrow" w:hAnsi="Arial Narrow"/>
          <w:sz w:val="20"/>
          <w:szCs w:val="20"/>
        </w:rPr>
        <w:t xml:space="preserve"> zamieszkałych na terenie woj.</w:t>
      </w:r>
      <w:r w:rsidR="00C269A4" w:rsidRPr="0048439E">
        <w:rPr>
          <w:rFonts w:ascii="Arial Narrow" w:hAnsi="Arial Narrow"/>
          <w:sz w:val="20"/>
          <w:szCs w:val="20"/>
        </w:rPr>
        <w:t xml:space="preserve"> łódzkiego miasta </w:t>
      </w:r>
      <w:r w:rsidR="00C269A4" w:rsidRPr="0048439E">
        <w:rPr>
          <w:rFonts w:ascii="Arial Narrow" w:hAnsi="Arial Narrow"/>
          <w:sz w:val="20"/>
          <w:szCs w:val="20"/>
        </w:rPr>
        <w:t>Łodzi oraz wsparcie opiekunów faktycznych tych osób w liczbie 60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(39K/21M)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w zakresie procesu opiekuńczego i przygotowania ich do pełnionych ról opiekunów,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w okresie od1.VI.2017r</w:t>
      </w:r>
      <w:r w:rsidR="00C269A4" w:rsidRPr="0048439E">
        <w:rPr>
          <w:rFonts w:ascii="Arial Narrow" w:hAnsi="Arial Narrow"/>
          <w:sz w:val="20"/>
          <w:szCs w:val="20"/>
        </w:rPr>
        <w:t xml:space="preserve">. </w:t>
      </w:r>
      <w:r w:rsidR="00C269A4" w:rsidRPr="0048439E">
        <w:rPr>
          <w:rFonts w:ascii="Arial Narrow" w:hAnsi="Arial Narrow"/>
          <w:sz w:val="20"/>
          <w:szCs w:val="20"/>
        </w:rPr>
        <w:t>do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30.XI.</w:t>
      </w:r>
      <w:r w:rsidR="00C269A4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2019r.</w:t>
      </w:r>
      <w:r w:rsidR="00A969B0" w:rsidRPr="0048439E">
        <w:rPr>
          <w:rFonts w:ascii="Arial Narrow" w:hAnsi="Arial Narrow"/>
          <w:sz w:val="20"/>
          <w:szCs w:val="20"/>
        </w:rPr>
        <w:t xml:space="preserve"> </w:t>
      </w:r>
      <w:r w:rsidR="00C269A4" w:rsidRPr="0048439E">
        <w:rPr>
          <w:rFonts w:ascii="Arial Narrow" w:hAnsi="Arial Narrow"/>
          <w:sz w:val="20"/>
          <w:szCs w:val="20"/>
        </w:rPr>
        <w:t>w Łodzi.</w:t>
      </w:r>
    </w:p>
    <w:p w:rsidR="00BB5B4E" w:rsidRPr="0048439E" w:rsidRDefault="00C269A4" w:rsidP="00F351FD">
      <w:pPr>
        <w:widowControl w:val="0"/>
        <w:suppressAutoHyphens w:val="0"/>
        <w:adjustRightInd w:val="0"/>
        <w:spacing w:after="0"/>
        <w:ind w:left="72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Brak wsparcia w tym obszarze stanowi zdiagnozowany problem i przyczynia się do pogorszenia stanu zdrowia os</w:t>
      </w:r>
      <w:r w:rsidR="00A969B0" w:rsidRPr="0048439E">
        <w:rPr>
          <w:rFonts w:ascii="Arial Narrow" w:hAnsi="Arial Narrow"/>
          <w:sz w:val="20"/>
          <w:szCs w:val="20"/>
        </w:rPr>
        <w:t xml:space="preserve">ób </w:t>
      </w:r>
      <w:r w:rsidRPr="0048439E">
        <w:rPr>
          <w:rFonts w:ascii="Arial Narrow" w:hAnsi="Arial Narrow"/>
          <w:sz w:val="20"/>
          <w:szCs w:val="20"/>
        </w:rPr>
        <w:t>niesamodz</w:t>
      </w:r>
      <w:r w:rsidR="00A969B0" w:rsidRPr="0048439E">
        <w:rPr>
          <w:rFonts w:ascii="Arial Narrow" w:hAnsi="Arial Narrow"/>
          <w:sz w:val="20"/>
          <w:szCs w:val="20"/>
        </w:rPr>
        <w:t>ielnych</w:t>
      </w:r>
      <w:r w:rsidRPr="0048439E">
        <w:rPr>
          <w:rFonts w:ascii="Arial Narrow" w:hAnsi="Arial Narrow"/>
          <w:sz w:val="20"/>
          <w:szCs w:val="20"/>
        </w:rPr>
        <w:t>.</w:t>
      </w:r>
      <w:r w:rsidR="00A969B0" w:rsidRPr="0048439E">
        <w:rPr>
          <w:rFonts w:ascii="Arial Narrow" w:hAnsi="Arial Narrow"/>
          <w:sz w:val="20"/>
          <w:szCs w:val="20"/>
        </w:rPr>
        <w:t xml:space="preserve"> </w:t>
      </w:r>
      <w:r w:rsidRPr="0048439E">
        <w:rPr>
          <w:rFonts w:ascii="Arial Narrow" w:hAnsi="Arial Narrow"/>
          <w:sz w:val="20"/>
          <w:szCs w:val="20"/>
        </w:rPr>
        <w:t>Dzięki realizacji projektu zwiększona z</w:t>
      </w:r>
      <w:r w:rsidR="00A969B0" w:rsidRPr="0048439E">
        <w:rPr>
          <w:rFonts w:ascii="Arial Narrow" w:hAnsi="Arial Narrow"/>
          <w:sz w:val="20"/>
          <w:szCs w:val="20"/>
        </w:rPr>
        <w:t xml:space="preserve">ostanie dostępność procedur medycznych dla osób </w:t>
      </w:r>
      <w:r w:rsidRPr="0048439E">
        <w:rPr>
          <w:rFonts w:ascii="Arial Narrow" w:hAnsi="Arial Narrow"/>
          <w:sz w:val="20"/>
          <w:szCs w:val="20"/>
        </w:rPr>
        <w:t>niesamodzielnych funkcjonujących w trybie opieki zdezinstytucjonaliz</w:t>
      </w:r>
      <w:r w:rsidR="00A969B0" w:rsidRPr="0048439E">
        <w:rPr>
          <w:rFonts w:ascii="Arial Narrow" w:hAnsi="Arial Narrow"/>
          <w:sz w:val="20"/>
          <w:szCs w:val="20"/>
        </w:rPr>
        <w:t>owanej</w:t>
      </w:r>
      <w:r w:rsidR="00BB5B4E" w:rsidRPr="0048439E">
        <w:rPr>
          <w:rFonts w:ascii="Arial Narrow" w:hAnsi="Arial Narrow"/>
          <w:sz w:val="20"/>
          <w:szCs w:val="20"/>
        </w:rPr>
        <w:t>.</w:t>
      </w:r>
      <w:r w:rsidR="00BB5B4E" w:rsidRPr="0048439E" w:rsidDel="005A3375">
        <w:rPr>
          <w:rFonts w:ascii="Arial Narrow" w:hAnsi="Arial Narrow"/>
          <w:sz w:val="20"/>
          <w:szCs w:val="20"/>
        </w:rPr>
        <w:t xml:space="preserve"> </w:t>
      </w:r>
    </w:p>
    <w:p w:rsidR="00BB5B4E" w:rsidRPr="0048439E" w:rsidRDefault="00BB5B4E" w:rsidP="00F351FD">
      <w:pPr>
        <w:widowControl w:val="0"/>
        <w:numPr>
          <w:ilvl w:val="0"/>
          <w:numId w:val="1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Regulamin rekrutacji oraz wzory dokumentów rekrutacyjnych podawane są do publicznej wiadomości na stronie  internetowej </w:t>
      </w:r>
      <w:r w:rsidR="00A969B0" w:rsidRPr="0048439E">
        <w:rPr>
          <w:rFonts w:ascii="Arial Narrow" w:hAnsi="Arial Narrow"/>
          <w:sz w:val="20"/>
          <w:szCs w:val="20"/>
        </w:rPr>
        <w:t>http://nzozmenes.pl/lepsze-zycie/.</w:t>
      </w:r>
    </w:p>
    <w:p w:rsidR="00F351FD" w:rsidRDefault="00F351FD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2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Kryteria kwalifikowalności uczestników do projektu</w:t>
      </w:r>
    </w:p>
    <w:p w:rsidR="00BB5B4E" w:rsidRPr="0048439E" w:rsidRDefault="00BB5B4E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Uczestnikiem projektu może być osoba która na dzień przystąpienia do Projektu spełnia następujące warunki: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O</w:t>
      </w:r>
      <w:r w:rsidRPr="0048439E">
        <w:rPr>
          <w:rFonts w:ascii="Arial Narrow" w:hAnsi="Arial Narrow"/>
          <w:b/>
          <w:sz w:val="20"/>
          <w:szCs w:val="20"/>
        </w:rPr>
        <w:t>sob</w:t>
      </w:r>
      <w:r w:rsidRPr="0048439E">
        <w:rPr>
          <w:rFonts w:ascii="Arial Narrow" w:hAnsi="Arial Narrow"/>
          <w:b/>
          <w:sz w:val="20"/>
          <w:szCs w:val="20"/>
        </w:rPr>
        <w:t>a</w:t>
      </w:r>
      <w:r w:rsidRPr="0048439E">
        <w:rPr>
          <w:rFonts w:ascii="Arial Narrow" w:hAnsi="Arial Narrow"/>
          <w:b/>
          <w:sz w:val="20"/>
          <w:szCs w:val="20"/>
        </w:rPr>
        <w:t xml:space="preserve"> niesamodzieln</w:t>
      </w:r>
      <w:r w:rsidRPr="0048439E">
        <w:rPr>
          <w:rFonts w:ascii="Arial Narrow" w:hAnsi="Arial Narrow"/>
          <w:b/>
          <w:sz w:val="20"/>
          <w:szCs w:val="20"/>
        </w:rPr>
        <w:t xml:space="preserve">a </w:t>
      </w:r>
    </w:p>
    <w:p w:rsidR="00BB5B4E" w:rsidRPr="0048439E" w:rsidRDefault="00BB5B4E" w:rsidP="00F351FD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  <w:r w:rsidRPr="0048439E">
        <w:rPr>
          <w:rFonts w:ascii="Arial Narrow" w:hAnsi="Arial Narrow"/>
          <w:sz w:val="20"/>
          <w:szCs w:val="20"/>
          <w:u w:val="single"/>
        </w:rPr>
        <w:t>Kryteria formalne: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1. </w:t>
      </w:r>
      <w:r w:rsidRPr="0048439E">
        <w:rPr>
          <w:rFonts w:ascii="Arial Narrow" w:hAnsi="Arial Narrow"/>
          <w:sz w:val="20"/>
          <w:szCs w:val="20"/>
        </w:rPr>
        <w:t>Oświadczenie o niekorzystaniu z innych środków UE przeznaczonych na wsparcie danego uczestnika w innych projektach w tym współfinansowanych z EFS w ramach RPO WŁ 2014-2020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2. </w:t>
      </w:r>
      <w:r w:rsidRPr="0048439E">
        <w:rPr>
          <w:rFonts w:ascii="Arial Narrow" w:hAnsi="Arial Narrow"/>
          <w:sz w:val="20"/>
          <w:szCs w:val="20"/>
        </w:rPr>
        <w:t>Skala Barthel osoba zakwalifikowana w przedziale  od 40 pkt do 60pkt – badanie wykona lekarz lub pielęgniarka na podstawie przyjętego zgłoszenia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3. </w:t>
      </w:r>
      <w:r w:rsidRPr="0048439E">
        <w:rPr>
          <w:rFonts w:ascii="Arial Narrow" w:hAnsi="Arial Narrow"/>
          <w:sz w:val="20"/>
          <w:szCs w:val="20"/>
        </w:rPr>
        <w:t>Wiek 60 lat i powyżej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4. </w:t>
      </w:r>
      <w:r w:rsidRPr="0048439E">
        <w:rPr>
          <w:rFonts w:ascii="Arial Narrow" w:hAnsi="Arial Narrow"/>
          <w:sz w:val="20"/>
          <w:szCs w:val="20"/>
        </w:rPr>
        <w:t>osoba z teren woj. Łódzkiego, miasta Łodzi</w:t>
      </w:r>
    </w:p>
    <w:p w:rsidR="00BB5B4E" w:rsidRPr="0048439E" w:rsidRDefault="00BB5B4E" w:rsidP="00F351FD">
      <w:pPr>
        <w:spacing w:after="0"/>
        <w:jc w:val="both"/>
        <w:rPr>
          <w:rFonts w:ascii="Arial Narrow" w:hAnsi="Arial Narrow"/>
          <w:sz w:val="20"/>
          <w:szCs w:val="20"/>
          <w:u w:val="single"/>
        </w:rPr>
      </w:pPr>
      <w:r w:rsidRPr="0048439E">
        <w:rPr>
          <w:rFonts w:ascii="Arial Narrow" w:hAnsi="Arial Narrow"/>
          <w:sz w:val="20"/>
          <w:szCs w:val="20"/>
          <w:u w:val="single"/>
        </w:rPr>
        <w:t>kryteria merytoryczne: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Klasyfikacja schorzeń klasyfikowanych w ramach  ICD (5p. za schorzenie)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Stopień niepełnosprawności  I (15p), II(10p), III(5p) lub orzeczenie ZUS o niezdolności do pracy w przypadku osób </w:t>
      </w:r>
      <w:r w:rsidRPr="0048439E">
        <w:rPr>
          <w:rFonts w:ascii="Arial Narrow" w:hAnsi="Arial Narrow"/>
          <w:sz w:val="20"/>
          <w:szCs w:val="20"/>
        </w:rPr>
        <w:br/>
      </w:r>
      <w:r w:rsidRPr="0048439E">
        <w:rPr>
          <w:rFonts w:ascii="Arial Narrow" w:hAnsi="Arial Narrow"/>
          <w:sz w:val="20"/>
          <w:szCs w:val="20"/>
        </w:rPr>
        <w:t>w wieku podeszłym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Brak opiekuna faktycznego (10p)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Jeden opiekun faktyczny w wieku podeszłym 60+ (5p)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Skala Barthel 40-50pkt(20p) 51-60pkt(10p)</w:t>
      </w:r>
    </w:p>
    <w:p w:rsidR="00A969B0" w:rsidRPr="0048439E" w:rsidRDefault="00A969B0" w:rsidP="00F351F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Ocena lekarska stanu zdrowia(30p)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Opiekun faktyczny osoby niesamodzielnej</w:t>
      </w:r>
      <w:r w:rsidRPr="0048439E">
        <w:rPr>
          <w:rFonts w:ascii="Arial Narrow" w:hAnsi="Arial Narrow"/>
          <w:sz w:val="20"/>
          <w:szCs w:val="20"/>
        </w:rPr>
        <w:t xml:space="preserve"> </w:t>
      </w:r>
    </w:p>
    <w:p w:rsidR="00A969B0" w:rsidRPr="0048439E" w:rsidRDefault="00A969B0" w:rsidP="00F351F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Kryteria formalne:</w:t>
      </w:r>
    </w:p>
    <w:p w:rsidR="00A969B0" w:rsidRPr="0048439E" w:rsidRDefault="00A969B0" w:rsidP="00F351FD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Wiek w przedziale 18-80 rok życia</w:t>
      </w:r>
    </w:p>
    <w:p w:rsidR="00A969B0" w:rsidRPr="0048439E" w:rsidRDefault="00A969B0" w:rsidP="00F351FD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Posiadanie osoby niesamodzielnej, która została zakwalifikowana do projektu pt.  Lepsze życie, </w:t>
      </w:r>
      <w:r w:rsidRPr="0048439E">
        <w:rPr>
          <w:rFonts w:ascii="Arial Narrow" w:hAnsi="Arial Narrow" w:cs="Arial"/>
          <w:b/>
          <w:sz w:val="20"/>
          <w:szCs w:val="20"/>
        </w:rPr>
        <w:t>NR PROJEKTU: RPLD.09.02.01-10-B002/16</w:t>
      </w:r>
    </w:p>
    <w:p w:rsidR="00A969B0" w:rsidRPr="0048439E" w:rsidRDefault="00A969B0" w:rsidP="00F351FD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osoba, które uczy się/pracuje lub zamieszkuje na obszarze woj. łódzkiego w rozumieniu przepisów KC</w:t>
      </w:r>
    </w:p>
    <w:p w:rsidR="00F351FD" w:rsidRDefault="00F351FD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3</w:t>
      </w:r>
    </w:p>
    <w:p w:rsidR="00BB5B4E" w:rsidRPr="0048439E" w:rsidRDefault="00BB5B4E" w:rsidP="00F351FD">
      <w:pPr>
        <w:widowControl w:val="0"/>
        <w:adjustRightInd w:val="0"/>
        <w:spacing w:after="0"/>
        <w:ind w:left="720"/>
        <w:jc w:val="center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Przyjmowanie zgłoszeń do udziału w projekcie</w:t>
      </w:r>
    </w:p>
    <w:p w:rsidR="00BB5B4E" w:rsidRPr="0048439E" w:rsidRDefault="00BB5B4E" w:rsidP="00F351FD">
      <w:pPr>
        <w:widowControl w:val="0"/>
        <w:numPr>
          <w:ilvl w:val="0"/>
          <w:numId w:val="2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Rekrutacja do wsparcia w ramach Projektu będzie prowadzona w</w:t>
      </w:r>
      <w:r w:rsidR="00A969B0" w:rsidRPr="0048439E">
        <w:rPr>
          <w:rFonts w:ascii="Arial Narrow" w:hAnsi="Arial Narrow"/>
          <w:sz w:val="20"/>
          <w:szCs w:val="20"/>
        </w:rPr>
        <w:t xml:space="preserve"> sposób ciągły od dnia 01.06</w:t>
      </w:r>
      <w:r w:rsidRPr="0048439E">
        <w:rPr>
          <w:rFonts w:ascii="Arial Narrow" w:hAnsi="Arial Narrow"/>
          <w:sz w:val="20"/>
          <w:szCs w:val="20"/>
        </w:rPr>
        <w:t>.2017</w:t>
      </w:r>
      <w:r w:rsidR="00A969B0" w:rsidRPr="0048439E">
        <w:rPr>
          <w:rFonts w:ascii="Arial Narrow" w:hAnsi="Arial Narrow"/>
          <w:sz w:val="20"/>
          <w:szCs w:val="20"/>
        </w:rPr>
        <w:t>r.</w:t>
      </w:r>
    </w:p>
    <w:p w:rsidR="00BB5B4E" w:rsidRPr="0048439E" w:rsidRDefault="00BB5B4E" w:rsidP="00F351FD">
      <w:pPr>
        <w:widowControl w:val="0"/>
        <w:numPr>
          <w:ilvl w:val="0"/>
          <w:numId w:val="2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Zgłoszenia osób zainteresowanych udziałem we wsparciu będą przyjmowane w formie złożenia formularza</w:t>
      </w:r>
    </w:p>
    <w:p w:rsidR="00BB5B4E" w:rsidRPr="0048439E" w:rsidRDefault="00BB5B4E" w:rsidP="00F351FD">
      <w:pPr>
        <w:widowControl w:val="0"/>
        <w:numPr>
          <w:ilvl w:val="0"/>
          <w:numId w:val="2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Warunkiem uczestnictwa w Projekcie jest dostarczenie prawidłowo i kompletnie wypełnionych dokumentów rekrutacyjnych, tj. formularza rekrutacyjnego, </w:t>
      </w:r>
    </w:p>
    <w:p w:rsidR="00BB5B4E" w:rsidRPr="0048439E" w:rsidRDefault="00BB5B4E" w:rsidP="00F351FD">
      <w:pPr>
        <w:widowControl w:val="0"/>
        <w:numPr>
          <w:ilvl w:val="0"/>
          <w:numId w:val="2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Wzór formularza rekrutacyjnego dostępny jest w biurze Projektu </w:t>
      </w:r>
      <w:r w:rsidR="00A969B0" w:rsidRPr="0048439E">
        <w:rPr>
          <w:rFonts w:ascii="Arial Narrow" w:hAnsi="Arial Narrow"/>
          <w:sz w:val="20"/>
          <w:szCs w:val="20"/>
        </w:rPr>
        <w:t xml:space="preserve">przy </w:t>
      </w:r>
      <w:r w:rsidRPr="0048439E">
        <w:rPr>
          <w:rFonts w:ascii="Arial Narrow" w:hAnsi="Arial Narrow"/>
          <w:sz w:val="20"/>
          <w:szCs w:val="20"/>
        </w:rPr>
        <w:t xml:space="preserve">ul. </w:t>
      </w:r>
      <w:r w:rsidR="00A969B0" w:rsidRPr="0048439E">
        <w:rPr>
          <w:rFonts w:ascii="Arial Narrow" w:hAnsi="Arial Narrow"/>
          <w:sz w:val="20"/>
          <w:szCs w:val="20"/>
        </w:rPr>
        <w:t>Krawieckiej 10ABC</w:t>
      </w:r>
      <w:r w:rsidRPr="0048439E">
        <w:rPr>
          <w:rFonts w:ascii="Arial Narrow" w:hAnsi="Arial Narrow"/>
          <w:sz w:val="20"/>
          <w:szCs w:val="20"/>
        </w:rPr>
        <w:t xml:space="preserve">, </w:t>
      </w:r>
      <w:r w:rsidR="00A969B0" w:rsidRPr="0048439E">
        <w:rPr>
          <w:rFonts w:ascii="Arial Narrow" w:hAnsi="Arial Narrow"/>
          <w:sz w:val="20"/>
          <w:szCs w:val="20"/>
        </w:rPr>
        <w:t>Łódź</w:t>
      </w:r>
      <w:r w:rsidRPr="0048439E">
        <w:rPr>
          <w:rFonts w:ascii="Arial Narrow" w:hAnsi="Arial Narrow"/>
          <w:sz w:val="20"/>
          <w:szCs w:val="20"/>
        </w:rPr>
        <w:t xml:space="preserve"> oraz na stronie internetowej projektu.</w:t>
      </w:r>
    </w:p>
    <w:p w:rsidR="00F351FD" w:rsidRDefault="00F351FD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F351FD" w:rsidRDefault="00F351FD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lastRenderedPageBreak/>
        <w:t>§ 4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Skład i obowiązki Komisji Rekrutacyjnej</w:t>
      </w:r>
    </w:p>
    <w:p w:rsidR="00BB5B4E" w:rsidRPr="0048439E" w:rsidRDefault="00BB5B4E" w:rsidP="00F351FD">
      <w:pPr>
        <w:widowControl w:val="0"/>
        <w:numPr>
          <w:ilvl w:val="0"/>
          <w:numId w:val="3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W skład komisji rekrutacyjnej wchodzi: koordynator projektu </w:t>
      </w:r>
    </w:p>
    <w:p w:rsidR="00BB5B4E" w:rsidRPr="0048439E" w:rsidRDefault="00BB5B4E" w:rsidP="00F351FD">
      <w:pPr>
        <w:widowControl w:val="0"/>
        <w:numPr>
          <w:ilvl w:val="0"/>
          <w:numId w:val="3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Ocena formularzy rekrutacyjnych będzie dokonana przez </w:t>
      </w:r>
      <w:r w:rsidR="00A969B0" w:rsidRPr="0048439E">
        <w:rPr>
          <w:rFonts w:ascii="Arial Narrow" w:hAnsi="Arial Narrow"/>
          <w:sz w:val="20"/>
          <w:szCs w:val="20"/>
        </w:rPr>
        <w:t>koordynatora projektu</w:t>
      </w:r>
    </w:p>
    <w:p w:rsidR="00BB5B4E" w:rsidRPr="0048439E" w:rsidRDefault="00BB5B4E" w:rsidP="00F351FD">
      <w:pPr>
        <w:widowControl w:val="0"/>
        <w:numPr>
          <w:ilvl w:val="0"/>
          <w:numId w:val="3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Członek Komisji zobowiązany jest do nieujawniania informacji związanych z oceną formularzy oraz do dołożenia należytej staranności dla zapewnienia, aby informacje dotyczące ocenianej aplikacji nie zostały przekazane osobom nieuprawnionym.</w:t>
      </w:r>
    </w:p>
    <w:p w:rsidR="00F351FD" w:rsidRDefault="00F351FD" w:rsidP="00F351FD">
      <w:pPr>
        <w:widowControl w:val="0"/>
        <w:adjustRightInd w:val="0"/>
        <w:spacing w:after="0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widowControl w:val="0"/>
        <w:adjustRightInd w:val="0"/>
        <w:spacing w:after="0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5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Ocena formularzy rekrutacyjnych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Ocena formularzy dokonywana jest dwuetapowo tj.:</w:t>
      </w:r>
    </w:p>
    <w:p w:rsidR="00BB5B4E" w:rsidRPr="0048439E" w:rsidRDefault="00BB5B4E" w:rsidP="00F351FD">
      <w:pPr>
        <w:widowControl w:val="0"/>
        <w:numPr>
          <w:ilvl w:val="0"/>
          <w:numId w:val="7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ocena formalna, </w:t>
      </w:r>
    </w:p>
    <w:p w:rsidR="00BB5B4E" w:rsidRPr="0048439E" w:rsidRDefault="00BB5B4E" w:rsidP="00F351FD">
      <w:pPr>
        <w:widowControl w:val="0"/>
        <w:numPr>
          <w:ilvl w:val="0"/>
          <w:numId w:val="7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ocena merytoryczna,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Ocena formalna formularza dokonywana jest przez </w:t>
      </w:r>
      <w:r w:rsidR="00A969B0" w:rsidRPr="0048439E">
        <w:rPr>
          <w:rFonts w:ascii="Arial Narrow" w:hAnsi="Arial Narrow"/>
          <w:sz w:val="20"/>
          <w:szCs w:val="20"/>
        </w:rPr>
        <w:t xml:space="preserve">koordynatora </w:t>
      </w:r>
      <w:r w:rsidR="0048439E" w:rsidRPr="0048439E">
        <w:rPr>
          <w:rFonts w:ascii="Arial Narrow" w:hAnsi="Arial Narrow"/>
          <w:sz w:val="20"/>
          <w:szCs w:val="20"/>
        </w:rPr>
        <w:t>projektu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Maksymalna liczba punktów możliwych do przyznania może wynieść: </w:t>
      </w:r>
      <w:r w:rsidR="0048439E" w:rsidRPr="0048439E">
        <w:rPr>
          <w:rFonts w:ascii="Arial Narrow" w:hAnsi="Arial Narrow"/>
          <w:sz w:val="20"/>
          <w:szCs w:val="20"/>
        </w:rPr>
        <w:t>75</w:t>
      </w:r>
      <w:r w:rsidRPr="0048439E">
        <w:rPr>
          <w:rFonts w:ascii="Arial Narrow" w:hAnsi="Arial Narrow"/>
          <w:sz w:val="20"/>
          <w:szCs w:val="20"/>
        </w:rPr>
        <w:t xml:space="preserve"> punktów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Po zakończeniu oceny merytorycznej Beneficjent opublikuje na stronie www projektu oraz w biurze projektu listę rankingową. Wszystkie karty oceny merytorycznej dostępne będą w biurze projektu w celu zapoznania się z ich treścią i uzyskaną punktacją.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O zakwalifikowaniu kandydata do udziału we wsparciu decyduje liczba przyznanych punktów ogółem. Osoby, które otrzymały wyższą liczbę punktów mają pierwszeństwo przed osobami, które otrzymały niższą liczbę punktów.</w:t>
      </w:r>
    </w:p>
    <w:p w:rsidR="00BB5B4E" w:rsidRPr="0048439E" w:rsidRDefault="00BB5B4E" w:rsidP="00F351FD">
      <w:pPr>
        <w:widowControl w:val="0"/>
        <w:numPr>
          <w:ilvl w:val="0"/>
          <w:numId w:val="4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i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W sytuacji, gdy osoby otrzymają taką sama liczbę punktów, o ostatecznym zakwalifikowaniu kandydata do udziału </w:t>
      </w:r>
      <w:r w:rsidRPr="0048439E">
        <w:rPr>
          <w:rFonts w:ascii="Arial Narrow" w:hAnsi="Arial Narrow"/>
          <w:sz w:val="20"/>
          <w:szCs w:val="20"/>
        </w:rPr>
        <w:br/>
        <w:t xml:space="preserve">we wsparciu decyduje </w:t>
      </w:r>
      <w:r w:rsidRPr="0048439E">
        <w:rPr>
          <w:rFonts w:ascii="Arial Narrow" w:hAnsi="Arial Narrow"/>
          <w:i/>
          <w:sz w:val="20"/>
          <w:szCs w:val="20"/>
        </w:rPr>
        <w:t>data zgłoszenia</w:t>
      </w:r>
    </w:p>
    <w:p w:rsidR="00F351FD" w:rsidRDefault="00F351FD" w:rsidP="00F351FD">
      <w:pPr>
        <w:spacing w:after="0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spacing w:after="0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6</w:t>
      </w:r>
    </w:p>
    <w:p w:rsidR="00BB5B4E" w:rsidRPr="0048439E" w:rsidRDefault="00BB5B4E" w:rsidP="00F351FD">
      <w:pPr>
        <w:spacing w:after="0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Finalizacja procesu rekrutacji</w:t>
      </w:r>
    </w:p>
    <w:p w:rsidR="00BB5B4E" w:rsidRPr="0048439E" w:rsidRDefault="00BB5B4E" w:rsidP="00F351FD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 xml:space="preserve">Kandydaci/ki zakwalifikowani do udziału we wsparciu są zobowiązani do podpisania </w:t>
      </w:r>
      <w:r w:rsidR="0048439E" w:rsidRPr="0048439E">
        <w:rPr>
          <w:rFonts w:ascii="Arial Narrow" w:hAnsi="Arial Narrow"/>
          <w:b/>
          <w:sz w:val="20"/>
          <w:szCs w:val="20"/>
        </w:rPr>
        <w:t>Regulamin</w:t>
      </w:r>
      <w:r w:rsidR="0048439E" w:rsidRPr="0048439E">
        <w:rPr>
          <w:rFonts w:ascii="Arial Narrow" w:hAnsi="Arial Narrow"/>
          <w:b/>
          <w:sz w:val="20"/>
          <w:szCs w:val="20"/>
        </w:rPr>
        <w:t>u</w:t>
      </w:r>
      <w:r w:rsidR="0048439E" w:rsidRPr="0048439E">
        <w:rPr>
          <w:rFonts w:ascii="Arial Narrow" w:hAnsi="Arial Narrow"/>
          <w:b/>
          <w:sz w:val="20"/>
          <w:szCs w:val="20"/>
        </w:rPr>
        <w:t xml:space="preserve"> udziału </w:t>
      </w:r>
      <w:r w:rsidR="0048439E" w:rsidRPr="0048439E">
        <w:rPr>
          <w:rFonts w:ascii="Arial Narrow" w:hAnsi="Arial Narrow"/>
          <w:b/>
          <w:sz w:val="20"/>
          <w:szCs w:val="20"/>
        </w:rPr>
        <w:br/>
      </w:r>
      <w:r w:rsidR="0048439E" w:rsidRPr="0048439E">
        <w:rPr>
          <w:rFonts w:ascii="Arial Narrow" w:hAnsi="Arial Narrow"/>
          <w:b/>
          <w:sz w:val="20"/>
          <w:szCs w:val="20"/>
        </w:rPr>
        <w:t>w projekcie</w:t>
      </w:r>
      <w:r w:rsidR="0048439E" w:rsidRPr="0048439E">
        <w:rPr>
          <w:rFonts w:ascii="Arial Narrow" w:hAnsi="Arial Narrow"/>
          <w:b/>
          <w:sz w:val="20"/>
          <w:szCs w:val="20"/>
        </w:rPr>
        <w:t xml:space="preserve"> </w:t>
      </w:r>
      <w:r w:rsidR="0048439E" w:rsidRPr="0048439E">
        <w:rPr>
          <w:rFonts w:ascii="Arial Narrow" w:hAnsi="Arial Narrow"/>
          <w:b/>
          <w:sz w:val="20"/>
          <w:szCs w:val="20"/>
        </w:rPr>
        <w:t>„LEPSZE ŻYCIE”</w:t>
      </w:r>
      <w:r w:rsidR="0048439E" w:rsidRPr="0048439E">
        <w:rPr>
          <w:rFonts w:ascii="Arial Narrow" w:hAnsi="Arial Narrow"/>
          <w:b/>
          <w:sz w:val="20"/>
          <w:szCs w:val="20"/>
        </w:rPr>
        <w:t xml:space="preserve"> wraz z oświadczeniami.</w:t>
      </w:r>
    </w:p>
    <w:p w:rsidR="00BB5B4E" w:rsidRPr="0048439E" w:rsidRDefault="00BB5B4E" w:rsidP="00F351FD">
      <w:pPr>
        <w:widowControl w:val="0"/>
        <w:numPr>
          <w:ilvl w:val="0"/>
          <w:numId w:val="5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Niezależnie od liczby przyznanych punktów Beneficjent może odmówić udziału w projekcie osobie, której dane wpisane do formularza rekrutacyjnego nie są zgodne ze stanem faktycznym.</w:t>
      </w:r>
    </w:p>
    <w:p w:rsidR="00F351FD" w:rsidRDefault="00F351FD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§ 7</w:t>
      </w:r>
    </w:p>
    <w:p w:rsidR="00BB5B4E" w:rsidRPr="0048439E" w:rsidRDefault="00BB5B4E" w:rsidP="00F351FD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48439E">
        <w:rPr>
          <w:rFonts w:ascii="Arial Narrow" w:hAnsi="Arial Narrow"/>
          <w:b/>
          <w:sz w:val="20"/>
          <w:szCs w:val="20"/>
        </w:rPr>
        <w:t>Postanowienia końcowe</w:t>
      </w:r>
    </w:p>
    <w:p w:rsidR="00BB5B4E" w:rsidRPr="0048439E" w:rsidRDefault="00BB5B4E" w:rsidP="00F351FD">
      <w:pPr>
        <w:widowControl w:val="0"/>
        <w:numPr>
          <w:ilvl w:val="0"/>
          <w:numId w:val="6"/>
        </w:numPr>
        <w:suppressAutoHyphens w:val="0"/>
        <w:adjustRightInd w:val="0"/>
        <w:spacing w:after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48439E">
        <w:rPr>
          <w:rFonts w:ascii="Arial Narrow" w:hAnsi="Arial Narrow"/>
          <w:sz w:val="20"/>
          <w:szCs w:val="20"/>
        </w:rPr>
        <w:t>Uczestnik/-czka Projektu ma obowiązek każdorazowo powiadomić Beneficjenta o zmianie danych przekazanych podczas procesu selekcji Kandydatów/-ek do udziału w Projekcie, a zwłaszcza o zmianie swojego statusu na rynku pracy.</w:t>
      </w:r>
    </w:p>
    <w:p w:rsidR="0048439E" w:rsidRPr="0048439E" w:rsidRDefault="00BB5B4E" w:rsidP="00F351FD">
      <w:pPr>
        <w:numPr>
          <w:ilvl w:val="0"/>
          <w:numId w:val="6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8439E">
        <w:rPr>
          <w:rFonts w:ascii="Arial Narrow" w:hAnsi="Arial Narrow" w:cs="Arial"/>
          <w:sz w:val="20"/>
          <w:szCs w:val="20"/>
        </w:rPr>
        <w:t>Beneficjent zastrzega sobie prawo do możliwości wp</w:t>
      </w:r>
      <w:r w:rsidR="0048439E" w:rsidRPr="0048439E">
        <w:rPr>
          <w:rFonts w:ascii="Arial Narrow" w:hAnsi="Arial Narrow" w:cs="Arial"/>
          <w:sz w:val="20"/>
          <w:szCs w:val="20"/>
        </w:rPr>
        <w:t>rowadzania zmian w regulaminie.</w:t>
      </w:r>
    </w:p>
    <w:p w:rsidR="00BB5B4E" w:rsidRPr="0048439E" w:rsidRDefault="00BB5B4E" w:rsidP="00F351FD">
      <w:pPr>
        <w:numPr>
          <w:ilvl w:val="0"/>
          <w:numId w:val="6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8439E">
        <w:rPr>
          <w:rFonts w:ascii="Arial Narrow" w:hAnsi="Arial Narrow" w:cs="Arial"/>
          <w:sz w:val="20"/>
          <w:szCs w:val="20"/>
        </w:rPr>
        <w:t xml:space="preserve">W przypadku kwestii nieokreślonych zastosowanie mają szczególnie: Ustawa o postępowaniu w sprawach dotyczących pomocy publicznej z dnia 30 kwietnia 2004r. (Dz.U.07.59.404 z późn. zm.); Rozporządzenie Ministra Infrastruktury i Rozwoju z dnia 2 lipca 2015 r. w sprawie udzielania pomocy de minimis oraz pomocy publicznej w ramach programów operacyjnych finansowanych z Europejskiego Funduszu Społecznego na lata 2014–2020 (Dz.U. poz. 1073); Szczegółowy Opis Osi Priorytetowych Regionalnego Programu Operacyjnego Województwa Łódzkiego na lata 2014-2020 oraz umowa o dofinansowanie projektu nr </w:t>
      </w:r>
      <w:r w:rsidR="0048439E" w:rsidRPr="0048439E">
        <w:rPr>
          <w:rFonts w:ascii="Arial Narrow" w:hAnsi="Arial Narrow" w:cs="Arial"/>
          <w:b/>
          <w:sz w:val="20"/>
          <w:szCs w:val="20"/>
        </w:rPr>
        <w:t>RPLD.09.02.01-10-B002/16</w:t>
      </w:r>
      <w:r w:rsidRPr="0048439E">
        <w:rPr>
          <w:rFonts w:ascii="Arial Narrow" w:hAnsi="Arial Narrow" w:cs="Arial"/>
          <w:sz w:val="20"/>
          <w:szCs w:val="20"/>
        </w:rPr>
        <w:t>. pt. „</w:t>
      </w:r>
      <w:r w:rsidR="0048439E" w:rsidRPr="0048439E">
        <w:rPr>
          <w:rFonts w:ascii="Arial Narrow" w:hAnsi="Arial Narrow"/>
          <w:b/>
          <w:sz w:val="20"/>
          <w:szCs w:val="20"/>
        </w:rPr>
        <w:t>Lepsze życie</w:t>
      </w:r>
      <w:r w:rsidRPr="0048439E">
        <w:rPr>
          <w:rFonts w:ascii="Arial Narrow" w:hAnsi="Arial Narrow" w:cs="Arial"/>
          <w:sz w:val="20"/>
          <w:szCs w:val="20"/>
        </w:rPr>
        <w:t xml:space="preserve">” zawarta między Instytucją </w:t>
      </w:r>
      <w:r w:rsidR="0048439E" w:rsidRPr="0048439E">
        <w:rPr>
          <w:rFonts w:ascii="Arial Narrow" w:hAnsi="Arial Narrow" w:cs="Arial"/>
          <w:sz w:val="20"/>
          <w:szCs w:val="20"/>
        </w:rPr>
        <w:t>Pośredniczącą</w:t>
      </w:r>
      <w:r w:rsidRPr="0048439E">
        <w:rPr>
          <w:rFonts w:ascii="Arial Narrow" w:hAnsi="Arial Narrow" w:cs="Arial"/>
          <w:sz w:val="20"/>
          <w:szCs w:val="20"/>
        </w:rPr>
        <w:t xml:space="preserve"> a </w:t>
      </w:r>
      <w:r w:rsidR="0048439E" w:rsidRPr="0048439E">
        <w:rPr>
          <w:rFonts w:ascii="Arial Narrow" w:hAnsi="Arial Narrow"/>
          <w:sz w:val="20"/>
          <w:szCs w:val="20"/>
        </w:rPr>
        <w:t>Ew</w:t>
      </w:r>
      <w:r w:rsidR="0048439E" w:rsidRPr="0048439E">
        <w:rPr>
          <w:rFonts w:ascii="Arial Narrow" w:hAnsi="Arial Narrow"/>
          <w:sz w:val="20"/>
          <w:szCs w:val="20"/>
        </w:rPr>
        <w:t>ą</w:t>
      </w:r>
      <w:r w:rsidR="0048439E" w:rsidRPr="0048439E">
        <w:rPr>
          <w:rFonts w:ascii="Arial Narrow" w:hAnsi="Arial Narrow"/>
          <w:sz w:val="20"/>
          <w:szCs w:val="20"/>
        </w:rPr>
        <w:t xml:space="preserve"> Ann</w:t>
      </w:r>
      <w:r w:rsidR="0048439E" w:rsidRPr="0048439E">
        <w:rPr>
          <w:rFonts w:ascii="Arial Narrow" w:hAnsi="Arial Narrow"/>
          <w:sz w:val="20"/>
          <w:szCs w:val="20"/>
        </w:rPr>
        <w:t>ą</w:t>
      </w:r>
      <w:r w:rsidR="0048439E" w:rsidRPr="0048439E">
        <w:rPr>
          <w:rFonts w:ascii="Arial Narrow" w:hAnsi="Arial Narrow"/>
          <w:sz w:val="20"/>
          <w:szCs w:val="20"/>
        </w:rPr>
        <w:t xml:space="preserve"> Menes Niepubliczny Zakład Opieki Zdrowotnej Poradni</w:t>
      </w:r>
      <w:r w:rsidR="0048439E" w:rsidRPr="0048439E">
        <w:rPr>
          <w:rFonts w:ascii="Arial Narrow" w:hAnsi="Arial Narrow"/>
          <w:sz w:val="20"/>
          <w:szCs w:val="20"/>
        </w:rPr>
        <w:t>a</w:t>
      </w:r>
      <w:r w:rsidR="0048439E" w:rsidRPr="0048439E">
        <w:rPr>
          <w:rFonts w:ascii="Arial Narrow" w:hAnsi="Arial Narrow"/>
          <w:sz w:val="20"/>
          <w:szCs w:val="20"/>
        </w:rPr>
        <w:t xml:space="preserve"> Specjalistyczn</w:t>
      </w:r>
      <w:r w:rsidR="0048439E" w:rsidRPr="0048439E">
        <w:rPr>
          <w:rFonts w:ascii="Arial Narrow" w:hAnsi="Arial Narrow"/>
          <w:sz w:val="20"/>
          <w:szCs w:val="20"/>
        </w:rPr>
        <w:t>a dr.</w:t>
      </w:r>
      <w:r w:rsidR="0048439E" w:rsidRPr="0048439E">
        <w:rPr>
          <w:rFonts w:ascii="Arial Narrow" w:hAnsi="Arial Narrow"/>
          <w:sz w:val="20"/>
          <w:szCs w:val="20"/>
        </w:rPr>
        <w:t xml:space="preserve"> Ew</w:t>
      </w:r>
      <w:r w:rsidR="0048439E" w:rsidRPr="0048439E">
        <w:rPr>
          <w:rFonts w:ascii="Arial Narrow" w:hAnsi="Arial Narrow"/>
          <w:sz w:val="20"/>
          <w:szCs w:val="20"/>
        </w:rPr>
        <w:t>a</w:t>
      </w:r>
      <w:r w:rsidR="0048439E" w:rsidRPr="0048439E">
        <w:rPr>
          <w:rFonts w:ascii="Arial Narrow" w:hAnsi="Arial Narrow"/>
          <w:sz w:val="20"/>
          <w:szCs w:val="20"/>
        </w:rPr>
        <w:t xml:space="preserve"> Ann</w:t>
      </w:r>
      <w:r w:rsidR="0048439E" w:rsidRPr="0048439E">
        <w:rPr>
          <w:rFonts w:ascii="Arial Narrow" w:hAnsi="Arial Narrow"/>
          <w:sz w:val="20"/>
          <w:szCs w:val="20"/>
        </w:rPr>
        <w:t>a</w:t>
      </w:r>
      <w:r w:rsidR="0048439E" w:rsidRPr="0048439E">
        <w:rPr>
          <w:rFonts w:ascii="Arial Narrow" w:hAnsi="Arial Narrow"/>
          <w:sz w:val="20"/>
          <w:szCs w:val="20"/>
        </w:rPr>
        <w:t xml:space="preserve"> Menes</w:t>
      </w:r>
      <w:r w:rsidRPr="0048439E">
        <w:rPr>
          <w:rFonts w:ascii="Arial Narrow" w:hAnsi="Arial Narrow" w:cs="Arial"/>
          <w:sz w:val="20"/>
          <w:szCs w:val="20"/>
        </w:rPr>
        <w:t>.</w:t>
      </w:r>
    </w:p>
    <w:p w:rsidR="00BB5B4E" w:rsidRPr="0048439E" w:rsidRDefault="00BB5B4E" w:rsidP="00F351FD">
      <w:pPr>
        <w:numPr>
          <w:ilvl w:val="0"/>
          <w:numId w:val="6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8439E">
        <w:rPr>
          <w:rFonts w:ascii="Arial Narrow" w:hAnsi="Arial Narrow" w:cs="Arial"/>
          <w:sz w:val="20"/>
          <w:szCs w:val="20"/>
        </w:rPr>
        <w:t>Powyższe dokumenty znajdują się w</w:t>
      </w:r>
      <w:r w:rsidRPr="0048439E">
        <w:rPr>
          <w:rFonts w:ascii="Arial Narrow" w:hAnsi="Arial Narrow" w:cs="Arial"/>
          <w:i/>
          <w:sz w:val="20"/>
          <w:szCs w:val="20"/>
        </w:rPr>
        <w:t xml:space="preserve"> </w:t>
      </w:r>
      <w:r w:rsidR="0048439E" w:rsidRPr="0048439E">
        <w:rPr>
          <w:rFonts w:ascii="Arial Narrow" w:hAnsi="Arial Narrow"/>
          <w:sz w:val="20"/>
          <w:szCs w:val="20"/>
        </w:rPr>
        <w:t>Ło</w:t>
      </w:r>
      <w:r w:rsidR="0048439E" w:rsidRPr="0048439E">
        <w:rPr>
          <w:rFonts w:ascii="Arial Narrow" w:hAnsi="Arial Narrow"/>
          <w:sz w:val="20"/>
          <w:szCs w:val="20"/>
        </w:rPr>
        <w:t>d</w:t>
      </w:r>
      <w:r w:rsidR="0048439E" w:rsidRPr="0048439E">
        <w:rPr>
          <w:rFonts w:ascii="Arial Narrow" w:hAnsi="Arial Narrow"/>
          <w:sz w:val="20"/>
          <w:szCs w:val="20"/>
        </w:rPr>
        <w:t xml:space="preserve">zi przy </w:t>
      </w:r>
      <w:r w:rsidR="0048439E" w:rsidRPr="0048439E">
        <w:rPr>
          <w:rFonts w:ascii="Arial Narrow" w:hAnsi="Arial Narrow"/>
          <w:sz w:val="20"/>
          <w:szCs w:val="20"/>
        </w:rPr>
        <w:t>ul. Krawieckiej 10ABC</w:t>
      </w:r>
    </w:p>
    <w:p w:rsidR="00BB5B4E" w:rsidRPr="0048439E" w:rsidRDefault="00BB5B4E" w:rsidP="00F351FD">
      <w:pPr>
        <w:numPr>
          <w:ilvl w:val="0"/>
          <w:numId w:val="6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48439E">
        <w:rPr>
          <w:rFonts w:ascii="Arial Narrow" w:hAnsi="Arial Narrow" w:cs="Arial"/>
          <w:sz w:val="20"/>
          <w:szCs w:val="20"/>
        </w:rPr>
        <w:t>Regulamin wchodzi w życie z dniem 01.0</w:t>
      </w:r>
      <w:r w:rsidR="0048439E" w:rsidRPr="0048439E">
        <w:rPr>
          <w:rFonts w:ascii="Arial Narrow" w:hAnsi="Arial Narrow" w:cs="Arial"/>
          <w:sz w:val="20"/>
          <w:szCs w:val="20"/>
        </w:rPr>
        <w:t>6</w:t>
      </w:r>
      <w:r w:rsidRPr="0048439E">
        <w:rPr>
          <w:rFonts w:ascii="Arial Narrow" w:hAnsi="Arial Narrow" w:cs="Arial"/>
          <w:sz w:val="20"/>
          <w:szCs w:val="20"/>
        </w:rPr>
        <w:t>.2017r</w:t>
      </w:r>
    </w:p>
    <w:p w:rsidR="008368D7" w:rsidRPr="0048439E" w:rsidRDefault="008368D7" w:rsidP="00F351FD">
      <w:pPr>
        <w:spacing w:after="0"/>
        <w:ind w:left="2832" w:firstLine="708"/>
      </w:pPr>
    </w:p>
    <w:sectPr w:rsidR="008368D7" w:rsidRPr="0048439E" w:rsidSect="00C26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FA" w:rsidRDefault="00A81FFA" w:rsidP="00E47762">
      <w:pPr>
        <w:spacing w:after="0" w:line="240" w:lineRule="auto"/>
      </w:pPr>
      <w:r>
        <w:separator/>
      </w:r>
    </w:p>
  </w:endnote>
  <w:endnote w:type="continuationSeparator" w:id="0">
    <w:p w:rsidR="00A81FFA" w:rsidRDefault="00A81FFA" w:rsidP="00E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FD" w:rsidRDefault="00F35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A4" w:rsidRPr="00C269A4" w:rsidRDefault="00F351FD" w:rsidP="00C269A4">
    <w:pPr>
      <w:pStyle w:val="Stopka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F4BE36" wp14:editId="5F31CC25">
              <wp:simplePos x="0" y="0"/>
              <wp:positionH relativeFrom="rightMargin">
                <wp:posOffset>36830</wp:posOffset>
              </wp:positionH>
              <wp:positionV relativeFrom="margin">
                <wp:posOffset>8409940</wp:posOffset>
              </wp:positionV>
              <wp:extent cx="819150" cy="433705"/>
              <wp:effectExtent l="0" t="0" r="1905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FD" w:rsidRDefault="00F351FD" w:rsidP="00F351FD">
                          <w:pPr>
                            <w:pBdr>
                              <w:top w:val="single" w:sz="4" w:space="0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4BE36" id="Prostokąt 6" o:spid="_x0000_s1026" style="position:absolute;left:0;text-align:left;margin-left:2.9pt;margin-top:662.2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" o:allowincell="f" stroked="f">
              <v:textbox style="mso-fit-shape-to-text:t" inset="0,,0">
                <w:txbxContent>
                  <w:p w:rsidR="00F351FD" w:rsidRDefault="00F351FD" w:rsidP="00F351FD">
                    <w:pPr>
                      <w:pBdr>
                        <w:top w:val="single" w:sz="4" w:space="0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269A4" w:rsidRPr="00C269A4">
      <w:rPr>
        <w:sz w:val="16"/>
        <w:szCs w:val="16"/>
      </w:rPr>
      <w:t>PROJEKT - Lepsze życie</w:t>
    </w:r>
  </w:p>
  <w:p w:rsidR="00C269A4" w:rsidRPr="00C269A4" w:rsidRDefault="00C269A4" w:rsidP="00C269A4">
    <w:pPr>
      <w:pStyle w:val="Stopka"/>
      <w:jc w:val="center"/>
      <w:rPr>
        <w:sz w:val="16"/>
        <w:szCs w:val="16"/>
      </w:rPr>
    </w:pPr>
    <w:r w:rsidRPr="00C269A4">
      <w:rPr>
        <w:sz w:val="16"/>
        <w:szCs w:val="16"/>
      </w:rPr>
      <w:t>Projekt realizowany w ramach Osi Priorytetowej IX „Włączenie społeczne", Działania IX.2 „Usługi na rzecz osób zagrożonych ubóstwem lub wykluczeniem społecznym", Poddziałania IX.2.1 „Usługi społeczne i zdrowotne" Regionalnego Programu Operacyjnego Województwa Łódzkiego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FD" w:rsidRDefault="00F35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FA" w:rsidRDefault="00A81FFA" w:rsidP="00E47762">
      <w:pPr>
        <w:spacing w:after="0" w:line="240" w:lineRule="auto"/>
      </w:pPr>
      <w:r>
        <w:separator/>
      </w:r>
    </w:p>
  </w:footnote>
  <w:footnote w:type="continuationSeparator" w:id="0">
    <w:p w:rsidR="00A81FFA" w:rsidRDefault="00A81FFA" w:rsidP="00E4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FD" w:rsidRDefault="00F35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E8" w:rsidRDefault="00F351FD">
    <w:pPr>
      <w:pStyle w:val="Nagwek"/>
    </w:pPr>
    <w:sdt>
      <w:sdtPr>
        <w:id w:val="1067389995"/>
        <w:docPartObj>
          <w:docPartGallery w:val="Page Numbers (Margins)"/>
          <w:docPartUnique/>
        </w:docPartObj>
      </w:sdtPr>
      <w:sdtContent/>
    </w:sdt>
    <w:r w:rsidR="00C269A4">
      <w:rPr>
        <w:noProof/>
        <w:lang w:eastAsia="pl-PL"/>
      </w:rPr>
      <w:drawing>
        <wp:inline distT="0" distB="0" distL="0" distR="0" wp14:anchorId="726E0972" wp14:editId="026D60D7">
          <wp:extent cx="5760720" cy="42227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FD" w:rsidRDefault="00F35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B1E"/>
    <w:multiLevelType w:val="hybridMultilevel"/>
    <w:tmpl w:val="11B0D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53A69"/>
    <w:multiLevelType w:val="hybridMultilevel"/>
    <w:tmpl w:val="E0A47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7786C"/>
    <w:multiLevelType w:val="hybridMultilevel"/>
    <w:tmpl w:val="7B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4690"/>
    <w:multiLevelType w:val="hybridMultilevel"/>
    <w:tmpl w:val="C93EE700"/>
    <w:lvl w:ilvl="0" w:tplc="6AB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B7488"/>
    <w:multiLevelType w:val="hybridMultilevel"/>
    <w:tmpl w:val="59E86CEA"/>
    <w:lvl w:ilvl="0" w:tplc="197C2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97103"/>
    <w:multiLevelType w:val="hybridMultilevel"/>
    <w:tmpl w:val="5C7E9FE4"/>
    <w:lvl w:ilvl="0" w:tplc="71AA0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71E4D"/>
    <w:multiLevelType w:val="hybridMultilevel"/>
    <w:tmpl w:val="A5BE1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62554"/>
    <w:multiLevelType w:val="hybridMultilevel"/>
    <w:tmpl w:val="371E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4360"/>
    <w:multiLevelType w:val="hybridMultilevel"/>
    <w:tmpl w:val="E52A01C2"/>
    <w:lvl w:ilvl="0" w:tplc="08A4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F1FC6"/>
    <w:multiLevelType w:val="hybridMultilevel"/>
    <w:tmpl w:val="92DE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B3"/>
    <w:rsid w:val="00001162"/>
    <w:rsid w:val="000C57B3"/>
    <w:rsid w:val="0016580D"/>
    <w:rsid w:val="001C3B05"/>
    <w:rsid w:val="001D7B82"/>
    <w:rsid w:val="00253629"/>
    <w:rsid w:val="00322196"/>
    <w:rsid w:val="0035177C"/>
    <w:rsid w:val="00383E3D"/>
    <w:rsid w:val="003B05D2"/>
    <w:rsid w:val="003B0739"/>
    <w:rsid w:val="004247D3"/>
    <w:rsid w:val="00436C60"/>
    <w:rsid w:val="00464D9A"/>
    <w:rsid w:val="0048439E"/>
    <w:rsid w:val="005A6811"/>
    <w:rsid w:val="005E0583"/>
    <w:rsid w:val="006213FF"/>
    <w:rsid w:val="00692065"/>
    <w:rsid w:val="006E0E79"/>
    <w:rsid w:val="006E700E"/>
    <w:rsid w:val="006F51E3"/>
    <w:rsid w:val="00721B4A"/>
    <w:rsid w:val="007235E4"/>
    <w:rsid w:val="00734765"/>
    <w:rsid w:val="007C1973"/>
    <w:rsid w:val="007F1BCF"/>
    <w:rsid w:val="008368D7"/>
    <w:rsid w:val="008457CD"/>
    <w:rsid w:val="008621CB"/>
    <w:rsid w:val="008C06B4"/>
    <w:rsid w:val="008C4F57"/>
    <w:rsid w:val="008E63D8"/>
    <w:rsid w:val="008F6E8E"/>
    <w:rsid w:val="009407E8"/>
    <w:rsid w:val="00943361"/>
    <w:rsid w:val="0095625A"/>
    <w:rsid w:val="009727DD"/>
    <w:rsid w:val="00975CF3"/>
    <w:rsid w:val="00A433B4"/>
    <w:rsid w:val="00A81FFA"/>
    <w:rsid w:val="00A969B0"/>
    <w:rsid w:val="00AA03C3"/>
    <w:rsid w:val="00B178D6"/>
    <w:rsid w:val="00B333FE"/>
    <w:rsid w:val="00B72CD7"/>
    <w:rsid w:val="00B93101"/>
    <w:rsid w:val="00BB5B4E"/>
    <w:rsid w:val="00BF07E6"/>
    <w:rsid w:val="00BF7419"/>
    <w:rsid w:val="00C269A4"/>
    <w:rsid w:val="00C82A57"/>
    <w:rsid w:val="00C92878"/>
    <w:rsid w:val="00CF1572"/>
    <w:rsid w:val="00D56479"/>
    <w:rsid w:val="00D576A7"/>
    <w:rsid w:val="00D93BF5"/>
    <w:rsid w:val="00DF7DBA"/>
    <w:rsid w:val="00E47762"/>
    <w:rsid w:val="00EB3FA5"/>
    <w:rsid w:val="00F34D5D"/>
    <w:rsid w:val="00F351FD"/>
    <w:rsid w:val="00F9374B"/>
    <w:rsid w:val="00FA2DA1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9EB4E-FD38-4C0F-9514-E11BE861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E8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E8"/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5A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5D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B5B4E"/>
    <w:pPr>
      <w:widowControl w:val="0"/>
      <w:suppressAutoHyphens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B5B4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BB5B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69B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351F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51F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Pacholska</dc:creator>
  <cp:keywords/>
  <dc:description/>
  <cp:lastModifiedBy>MAGDZIA1</cp:lastModifiedBy>
  <cp:revision>2</cp:revision>
  <cp:lastPrinted>2017-08-05T16:30:00Z</cp:lastPrinted>
  <dcterms:created xsi:type="dcterms:W3CDTF">2017-09-30T16:44:00Z</dcterms:created>
  <dcterms:modified xsi:type="dcterms:W3CDTF">2017-09-30T16:44:00Z</dcterms:modified>
</cp:coreProperties>
</file>